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13" w:type="dxa"/>
        <w:jc w:val="center"/>
        <w:tblLook w:val="04A0" w:firstRow="1" w:lastRow="0" w:firstColumn="1" w:lastColumn="0" w:noHBand="0" w:noVBand="1"/>
      </w:tblPr>
      <w:tblGrid>
        <w:gridCol w:w="2554"/>
        <w:gridCol w:w="2368"/>
        <w:gridCol w:w="2306"/>
        <w:gridCol w:w="1047"/>
        <w:gridCol w:w="1438"/>
      </w:tblGrid>
      <w:tr w:rsidR="003D72C3" w:rsidTr="00197B48">
        <w:trPr>
          <w:trHeight w:val="273"/>
          <w:jc w:val="center"/>
        </w:trPr>
        <w:tc>
          <w:tcPr>
            <w:tcW w:w="2554" w:type="dxa"/>
            <w:shd w:val="clear" w:color="auto" w:fill="9BBB59" w:themeFill="accent3"/>
          </w:tcPr>
          <w:p w:rsidR="003D72C3" w:rsidRPr="00AF7736" w:rsidRDefault="003D72C3" w:rsidP="00934A11">
            <w:pPr>
              <w:spacing w:after="140"/>
              <w:textboxTightWrap w:val="allLines"/>
              <w:rPr>
                <w:b/>
              </w:rPr>
            </w:pPr>
            <w:r w:rsidRPr="00AF7736">
              <w:rPr>
                <w:b/>
              </w:rPr>
              <w:t>Name</w:t>
            </w:r>
          </w:p>
        </w:tc>
        <w:tc>
          <w:tcPr>
            <w:tcW w:w="2368" w:type="dxa"/>
          </w:tcPr>
          <w:p w:rsidR="003D72C3" w:rsidRDefault="003D72C3" w:rsidP="00934A11">
            <w:pPr>
              <w:spacing w:after="140"/>
              <w:textboxTightWrap w:val="allLines"/>
            </w:pPr>
          </w:p>
        </w:tc>
        <w:tc>
          <w:tcPr>
            <w:tcW w:w="2306" w:type="dxa"/>
            <w:shd w:val="clear" w:color="auto" w:fill="9BBB59" w:themeFill="accent3"/>
          </w:tcPr>
          <w:p w:rsidR="003D72C3" w:rsidRPr="00AF7736" w:rsidRDefault="003D72C3" w:rsidP="00934A11">
            <w:pPr>
              <w:spacing w:after="140"/>
              <w:textboxTightWrap w:val="allLines"/>
              <w:rPr>
                <w:b/>
              </w:rPr>
            </w:pPr>
            <w:r w:rsidRPr="00AF7736">
              <w:rPr>
                <w:b/>
              </w:rPr>
              <w:t>Job Title</w:t>
            </w:r>
          </w:p>
        </w:tc>
        <w:tc>
          <w:tcPr>
            <w:tcW w:w="2485" w:type="dxa"/>
            <w:gridSpan w:val="2"/>
          </w:tcPr>
          <w:p w:rsidR="003D72C3" w:rsidRDefault="003D72C3" w:rsidP="00934A11">
            <w:pPr>
              <w:spacing w:after="140"/>
              <w:textboxTightWrap w:val="allLines"/>
            </w:pPr>
          </w:p>
        </w:tc>
      </w:tr>
      <w:tr w:rsidR="003D72C3" w:rsidTr="00197B48">
        <w:trPr>
          <w:trHeight w:val="703"/>
          <w:jc w:val="center"/>
        </w:trPr>
        <w:tc>
          <w:tcPr>
            <w:tcW w:w="2554" w:type="dxa"/>
            <w:shd w:val="clear" w:color="auto" w:fill="9BBB59" w:themeFill="accent3"/>
          </w:tcPr>
          <w:p w:rsidR="003D72C3" w:rsidRPr="00AF7736" w:rsidRDefault="003D72C3" w:rsidP="00934A11">
            <w:pPr>
              <w:spacing w:after="140"/>
              <w:textboxTightWrap w:val="allLines"/>
              <w:rPr>
                <w:b/>
              </w:rPr>
            </w:pPr>
            <w:r w:rsidRPr="00AF7736">
              <w:rPr>
                <w:b/>
              </w:rPr>
              <w:t xml:space="preserve">Organisation Name </w:t>
            </w:r>
          </w:p>
        </w:tc>
        <w:tc>
          <w:tcPr>
            <w:tcW w:w="2368" w:type="dxa"/>
          </w:tcPr>
          <w:p w:rsidR="003D72C3" w:rsidRDefault="003D72C3" w:rsidP="00934A11">
            <w:pPr>
              <w:spacing w:after="140"/>
              <w:textboxTightWrap w:val="allLines"/>
            </w:pPr>
          </w:p>
        </w:tc>
        <w:tc>
          <w:tcPr>
            <w:tcW w:w="2306" w:type="dxa"/>
            <w:shd w:val="clear" w:color="auto" w:fill="9BBB59" w:themeFill="accent3"/>
          </w:tcPr>
          <w:p w:rsidR="003D72C3" w:rsidRPr="00AF7736" w:rsidRDefault="003D72C3" w:rsidP="00934A11">
            <w:pPr>
              <w:spacing w:after="140"/>
              <w:textboxTightWrap w:val="allLines"/>
              <w:rPr>
                <w:b/>
              </w:rPr>
            </w:pPr>
            <w:r w:rsidRPr="00AF7736">
              <w:rPr>
                <w:b/>
              </w:rPr>
              <w:t>Contact number and email</w:t>
            </w:r>
          </w:p>
        </w:tc>
        <w:tc>
          <w:tcPr>
            <w:tcW w:w="2485" w:type="dxa"/>
            <w:gridSpan w:val="2"/>
          </w:tcPr>
          <w:p w:rsidR="003D72C3" w:rsidRDefault="003D72C3" w:rsidP="00934A11">
            <w:pPr>
              <w:spacing w:after="140"/>
              <w:textboxTightWrap w:val="allLines"/>
            </w:pPr>
          </w:p>
        </w:tc>
      </w:tr>
      <w:tr w:rsidR="003D72C3" w:rsidTr="00197B48">
        <w:trPr>
          <w:trHeight w:val="1476"/>
          <w:jc w:val="center"/>
        </w:trPr>
        <w:tc>
          <w:tcPr>
            <w:tcW w:w="2554" w:type="dxa"/>
            <w:shd w:val="clear" w:color="auto" w:fill="9BBB59" w:themeFill="accent3"/>
          </w:tcPr>
          <w:p w:rsidR="003D72C3" w:rsidRPr="00AF7736" w:rsidRDefault="003D72C3" w:rsidP="00197B48">
            <w:pPr>
              <w:spacing w:after="140"/>
              <w:textboxTightWrap w:val="allLines"/>
              <w:rPr>
                <w:b/>
              </w:rPr>
            </w:pPr>
            <w:r w:rsidRPr="00AF7736">
              <w:rPr>
                <w:b/>
              </w:rPr>
              <w:t>Bri</w:t>
            </w:r>
            <w:r w:rsidR="00197B48">
              <w:rPr>
                <w:b/>
              </w:rPr>
              <w:t>ef description of your job role, t</w:t>
            </w:r>
            <w:r w:rsidRPr="00AF7736">
              <w:rPr>
                <w:b/>
              </w:rPr>
              <w:t>he type of care your organisation provides</w:t>
            </w:r>
            <w:r w:rsidR="00197B48">
              <w:rPr>
                <w:b/>
              </w:rPr>
              <w:t xml:space="preserve"> and the size of your organisation</w:t>
            </w:r>
          </w:p>
        </w:tc>
        <w:tc>
          <w:tcPr>
            <w:tcW w:w="7159" w:type="dxa"/>
            <w:gridSpan w:val="4"/>
          </w:tcPr>
          <w:p w:rsidR="003D72C3" w:rsidRDefault="003D72C3" w:rsidP="00934A11">
            <w:pPr>
              <w:spacing w:after="140"/>
              <w:textboxTightWrap w:val="allLines"/>
            </w:pPr>
          </w:p>
        </w:tc>
      </w:tr>
      <w:tr w:rsidR="003D72C3" w:rsidTr="00197B48">
        <w:trPr>
          <w:trHeight w:val="1155"/>
          <w:jc w:val="center"/>
        </w:trPr>
        <w:tc>
          <w:tcPr>
            <w:tcW w:w="9713" w:type="dxa"/>
            <w:gridSpan w:val="5"/>
            <w:shd w:val="clear" w:color="auto" w:fill="9BBB59" w:themeFill="accent3"/>
          </w:tcPr>
          <w:p w:rsidR="003D72C3" w:rsidRPr="00AF7736" w:rsidRDefault="003D72C3" w:rsidP="00E42BCF">
            <w:pPr>
              <w:spacing w:after="140"/>
              <w:textboxTightWrap w:val="allLines"/>
              <w:rPr>
                <w:b/>
              </w:rPr>
            </w:pPr>
            <w:r w:rsidRPr="00E07ED7">
              <w:rPr>
                <w:b/>
              </w:rPr>
              <w:t xml:space="preserve">Please indicate which particular areas of this work would be of interest to you. As this work is developing more opportunities may become available over time. </w:t>
            </w:r>
            <w:r w:rsidR="00E42BCF" w:rsidRPr="00E07ED7">
              <w:rPr>
                <w:b/>
              </w:rPr>
              <w:t xml:space="preserve">You can select as many as you like. </w:t>
            </w:r>
            <w:r w:rsidR="00E42BCF" w:rsidRPr="00E07ED7">
              <w:rPr>
                <w:i/>
                <w:sz w:val="20"/>
              </w:rPr>
              <w:t>If in the future you are contacted about an opportunity and do not have time to take part</w:t>
            </w:r>
            <w:r w:rsidR="00197B48" w:rsidRPr="00E07ED7">
              <w:rPr>
                <w:i/>
                <w:sz w:val="20"/>
              </w:rPr>
              <w:t>,</w:t>
            </w:r>
            <w:r w:rsidR="00E42BCF" w:rsidRPr="00E07ED7">
              <w:rPr>
                <w:i/>
                <w:sz w:val="20"/>
              </w:rPr>
              <w:t xml:space="preserve"> this indication does not mean you are obligated to do so.</w:t>
            </w:r>
          </w:p>
        </w:tc>
      </w:tr>
      <w:tr w:rsidR="003D72C3" w:rsidTr="00197B48">
        <w:trPr>
          <w:trHeight w:val="417"/>
          <w:jc w:val="center"/>
        </w:trPr>
        <w:tc>
          <w:tcPr>
            <w:tcW w:w="8275" w:type="dxa"/>
            <w:gridSpan w:val="4"/>
          </w:tcPr>
          <w:p w:rsidR="003D72C3" w:rsidRDefault="003D72C3" w:rsidP="003D72C3">
            <w:r>
              <w:t>Development of a website resource</w:t>
            </w:r>
          </w:p>
        </w:tc>
        <w:tc>
          <w:tcPr>
            <w:tcW w:w="1438" w:type="dxa"/>
          </w:tcPr>
          <w:p w:rsidR="003D72C3" w:rsidRDefault="003D72C3" w:rsidP="003D72C3">
            <w:pPr>
              <w:spacing w:after="140"/>
              <w:jc w:val="center"/>
              <w:textboxTightWrap w:val="allLines"/>
            </w:pPr>
            <w:r>
              <w:t>Yes / No</w:t>
            </w:r>
          </w:p>
        </w:tc>
      </w:tr>
      <w:tr w:rsidR="003D72C3" w:rsidTr="00197B48">
        <w:trPr>
          <w:trHeight w:val="430"/>
          <w:jc w:val="center"/>
        </w:trPr>
        <w:tc>
          <w:tcPr>
            <w:tcW w:w="8275" w:type="dxa"/>
            <w:gridSpan w:val="4"/>
          </w:tcPr>
          <w:p w:rsidR="003D72C3" w:rsidRDefault="003D72C3" w:rsidP="003D72C3">
            <w:pPr>
              <w:spacing w:after="140"/>
              <w:textboxTightWrap w:val="allLines"/>
            </w:pPr>
            <w:r w:rsidRPr="003D72C3">
              <w:t>Secure Email (including NHSmail)</w:t>
            </w:r>
          </w:p>
        </w:tc>
        <w:tc>
          <w:tcPr>
            <w:tcW w:w="1438" w:type="dxa"/>
          </w:tcPr>
          <w:p w:rsidR="003D72C3" w:rsidRDefault="003D72C3" w:rsidP="003D72C3">
            <w:pPr>
              <w:spacing w:after="140"/>
              <w:jc w:val="center"/>
              <w:textboxTightWrap w:val="allLines"/>
            </w:pPr>
            <w:r>
              <w:t>Yes / No</w:t>
            </w:r>
          </w:p>
        </w:tc>
      </w:tr>
      <w:tr w:rsidR="003D72C3" w:rsidTr="00197B48">
        <w:trPr>
          <w:trHeight w:val="417"/>
          <w:jc w:val="center"/>
        </w:trPr>
        <w:tc>
          <w:tcPr>
            <w:tcW w:w="8275" w:type="dxa"/>
            <w:gridSpan w:val="4"/>
          </w:tcPr>
          <w:p w:rsidR="003D72C3" w:rsidRDefault="003D72C3" w:rsidP="00934A11">
            <w:pPr>
              <w:spacing w:after="140"/>
              <w:textboxTightWrap w:val="allLines"/>
            </w:pPr>
            <w:r w:rsidRPr="003D72C3">
              <w:t>Access to the Summary Care Record and other electronic health records</w:t>
            </w:r>
          </w:p>
        </w:tc>
        <w:tc>
          <w:tcPr>
            <w:tcW w:w="1438" w:type="dxa"/>
          </w:tcPr>
          <w:p w:rsidR="003D72C3" w:rsidRDefault="003D72C3" w:rsidP="003D72C3">
            <w:pPr>
              <w:spacing w:after="140"/>
              <w:jc w:val="center"/>
              <w:textboxTightWrap w:val="allLines"/>
            </w:pPr>
            <w:r>
              <w:t>Yes / No</w:t>
            </w:r>
          </w:p>
        </w:tc>
      </w:tr>
      <w:tr w:rsidR="003D72C3" w:rsidTr="00197B48">
        <w:trPr>
          <w:trHeight w:val="417"/>
          <w:jc w:val="center"/>
        </w:trPr>
        <w:tc>
          <w:tcPr>
            <w:tcW w:w="8275" w:type="dxa"/>
            <w:gridSpan w:val="4"/>
          </w:tcPr>
          <w:p w:rsidR="003D72C3" w:rsidRPr="003D72C3" w:rsidRDefault="003D72C3" w:rsidP="003D72C3">
            <w:pPr>
              <w:spacing w:after="140"/>
              <w:textboxTightWrap w:val="allLines"/>
            </w:pPr>
            <w:r w:rsidRPr="003D72C3">
              <w:t>The “digital maturity” of the sector</w:t>
            </w:r>
          </w:p>
        </w:tc>
        <w:tc>
          <w:tcPr>
            <w:tcW w:w="1438" w:type="dxa"/>
          </w:tcPr>
          <w:p w:rsidR="003D72C3" w:rsidRDefault="003D72C3" w:rsidP="003D72C3">
            <w:pPr>
              <w:spacing w:after="140"/>
              <w:jc w:val="center"/>
              <w:textboxTightWrap w:val="allLines"/>
            </w:pPr>
            <w:r>
              <w:t>Yes / No</w:t>
            </w:r>
          </w:p>
        </w:tc>
      </w:tr>
      <w:tr w:rsidR="003D72C3" w:rsidTr="00197B48">
        <w:trPr>
          <w:trHeight w:val="430"/>
          <w:jc w:val="center"/>
        </w:trPr>
        <w:tc>
          <w:tcPr>
            <w:tcW w:w="8275" w:type="dxa"/>
            <w:gridSpan w:val="4"/>
          </w:tcPr>
          <w:p w:rsidR="003D72C3" w:rsidRPr="003D72C3" w:rsidRDefault="003D72C3" w:rsidP="003D72C3">
            <w:pPr>
              <w:spacing w:after="140"/>
              <w:textboxTightWrap w:val="allLines"/>
            </w:pPr>
            <w:r w:rsidRPr="003D72C3">
              <w:t>Data Security and Protection (including the Data Security and Protection Toolkit)</w:t>
            </w:r>
          </w:p>
        </w:tc>
        <w:tc>
          <w:tcPr>
            <w:tcW w:w="1438" w:type="dxa"/>
          </w:tcPr>
          <w:p w:rsidR="003D72C3" w:rsidRDefault="003D72C3" w:rsidP="003D72C3">
            <w:pPr>
              <w:spacing w:after="140"/>
              <w:jc w:val="center"/>
              <w:textboxTightWrap w:val="allLines"/>
            </w:pPr>
            <w:r>
              <w:t>Yes / No</w:t>
            </w:r>
          </w:p>
        </w:tc>
      </w:tr>
      <w:tr w:rsidR="003D72C3" w:rsidTr="00197B48">
        <w:trPr>
          <w:trHeight w:val="417"/>
          <w:jc w:val="center"/>
        </w:trPr>
        <w:tc>
          <w:tcPr>
            <w:tcW w:w="8275" w:type="dxa"/>
            <w:gridSpan w:val="4"/>
          </w:tcPr>
          <w:p w:rsidR="003D72C3" w:rsidRPr="003D72C3" w:rsidRDefault="003D72C3" w:rsidP="003D72C3">
            <w:pPr>
              <w:spacing w:after="140"/>
              <w:textboxTightWrap w:val="allLines"/>
            </w:pPr>
            <w:r w:rsidRPr="003D72C3">
              <w:t>Telehealth and assistive technologies</w:t>
            </w:r>
          </w:p>
        </w:tc>
        <w:tc>
          <w:tcPr>
            <w:tcW w:w="1438" w:type="dxa"/>
          </w:tcPr>
          <w:p w:rsidR="003D72C3" w:rsidRDefault="003D72C3" w:rsidP="003D72C3">
            <w:pPr>
              <w:spacing w:after="140"/>
              <w:jc w:val="center"/>
              <w:textboxTightWrap w:val="allLines"/>
            </w:pPr>
            <w:r>
              <w:t>Yes / No</w:t>
            </w:r>
          </w:p>
        </w:tc>
      </w:tr>
      <w:tr w:rsidR="003D72C3" w:rsidTr="00197B48">
        <w:trPr>
          <w:trHeight w:val="430"/>
          <w:jc w:val="center"/>
        </w:trPr>
        <w:tc>
          <w:tcPr>
            <w:tcW w:w="8275" w:type="dxa"/>
            <w:gridSpan w:val="4"/>
          </w:tcPr>
          <w:p w:rsidR="003D72C3" w:rsidRPr="003D72C3" w:rsidRDefault="003D72C3" w:rsidP="003D72C3">
            <w:pPr>
              <w:spacing w:after="140"/>
              <w:textboxTightWrap w:val="allLines"/>
            </w:pPr>
            <w:r w:rsidRPr="003D72C3">
              <w:t>Developing standards for the IT supplier market</w:t>
            </w:r>
          </w:p>
        </w:tc>
        <w:tc>
          <w:tcPr>
            <w:tcW w:w="1438" w:type="dxa"/>
          </w:tcPr>
          <w:p w:rsidR="003D72C3" w:rsidRDefault="003D72C3" w:rsidP="003D72C3">
            <w:pPr>
              <w:spacing w:after="140"/>
              <w:jc w:val="center"/>
              <w:textboxTightWrap w:val="allLines"/>
            </w:pPr>
            <w:r>
              <w:t>Yes / No</w:t>
            </w:r>
          </w:p>
        </w:tc>
      </w:tr>
      <w:tr w:rsidR="003D72C3" w:rsidTr="00197B48">
        <w:trPr>
          <w:trHeight w:val="417"/>
          <w:jc w:val="center"/>
        </w:trPr>
        <w:tc>
          <w:tcPr>
            <w:tcW w:w="8275" w:type="dxa"/>
            <w:gridSpan w:val="4"/>
          </w:tcPr>
          <w:p w:rsidR="003D72C3" w:rsidRPr="003D72C3" w:rsidRDefault="003D72C3" w:rsidP="003D72C3">
            <w:pPr>
              <w:spacing w:after="140"/>
              <w:textboxTightWrap w:val="allLines"/>
            </w:pPr>
            <w:r w:rsidRPr="003D72C3">
              <w:t>Providing advice on choosing an IT supplier for your business</w:t>
            </w:r>
          </w:p>
        </w:tc>
        <w:tc>
          <w:tcPr>
            <w:tcW w:w="1438" w:type="dxa"/>
          </w:tcPr>
          <w:p w:rsidR="003D72C3" w:rsidRDefault="003D72C3" w:rsidP="003D72C3">
            <w:pPr>
              <w:spacing w:after="140"/>
              <w:jc w:val="center"/>
              <w:textboxTightWrap w:val="allLines"/>
            </w:pPr>
            <w:r>
              <w:t>Yes / No</w:t>
            </w:r>
          </w:p>
        </w:tc>
      </w:tr>
      <w:tr w:rsidR="00AF7736" w:rsidTr="00197B48">
        <w:trPr>
          <w:trHeight w:val="430"/>
          <w:jc w:val="center"/>
        </w:trPr>
        <w:tc>
          <w:tcPr>
            <w:tcW w:w="9713" w:type="dxa"/>
            <w:gridSpan w:val="5"/>
            <w:shd w:val="clear" w:color="auto" w:fill="9BBB59" w:themeFill="accent3"/>
          </w:tcPr>
          <w:p w:rsidR="00AF7736" w:rsidRPr="00AF7736" w:rsidRDefault="00AF7736" w:rsidP="00AF7736">
            <w:pPr>
              <w:spacing w:after="140"/>
              <w:jc w:val="center"/>
              <w:textboxTightWrap w:val="allLines"/>
              <w:rPr>
                <w:b/>
              </w:rPr>
            </w:pPr>
            <w:r w:rsidRPr="00AF7736">
              <w:rPr>
                <w:b/>
              </w:rPr>
              <w:t>Privacy Statement</w:t>
            </w:r>
          </w:p>
        </w:tc>
      </w:tr>
      <w:tr w:rsidR="00AF7736" w:rsidTr="00197B48">
        <w:trPr>
          <w:trHeight w:val="5988"/>
          <w:jc w:val="center"/>
        </w:trPr>
        <w:tc>
          <w:tcPr>
            <w:tcW w:w="9713" w:type="dxa"/>
            <w:gridSpan w:val="5"/>
          </w:tcPr>
          <w:p w:rsidR="00AF7736" w:rsidRDefault="00AF7736" w:rsidP="00AF7736">
            <w:pPr>
              <w:spacing w:after="140"/>
              <w:textboxTightWrap w:val="allLines"/>
            </w:pPr>
            <w:r>
              <w:t xml:space="preserve">This project is being managed by a consortium. The consortium consists of </w:t>
            </w:r>
          </w:p>
          <w:p w:rsidR="00AF7736" w:rsidRDefault="00AF7736" w:rsidP="00AF7736">
            <w:pPr>
              <w:pStyle w:val="ListParagraph"/>
              <w:numPr>
                <w:ilvl w:val="0"/>
                <w:numId w:val="6"/>
              </w:numPr>
              <w:spacing w:after="140"/>
              <w:textboxTightWrap w:val="allLines"/>
            </w:pPr>
            <w:r>
              <w:t>The Registered Nursing Home Association</w:t>
            </w:r>
          </w:p>
          <w:p w:rsidR="00AF7736" w:rsidRDefault="00AF7736" w:rsidP="00AF7736">
            <w:pPr>
              <w:pStyle w:val="ListParagraph"/>
              <w:numPr>
                <w:ilvl w:val="0"/>
                <w:numId w:val="6"/>
              </w:numPr>
              <w:spacing w:after="140"/>
              <w:textboxTightWrap w:val="allLines"/>
            </w:pPr>
            <w:r>
              <w:t>National Care Forum</w:t>
            </w:r>
          </w:p>
          <w:p w:rsidR="00AF7736" w:rsidRDefault="00AF7736" w:rsidP="00AF7736">
            <w:pPr>
              <w:pStyle w:val="ListParagraph"/>
              <w:numPr>
                <w:ilvl w:val="0"/>
                <w:numId w:val="6"/>
              </w:numPr>
              <w:spacing w:after="140"/>
              <w:textboxTightWrap w:val="allLines"/>
            </w:pPr>
            <w:r>
              <w:t>National Care Association</w:t>
            </w:r>
          </w:p>
          <w:p w:rsidR="00AF7736" w:rsidRDefault="00AF7736" w:rsidP="00AF7736">
            <w:pPr>
              <w:pStyle w:val="ListParagraph"/>
              <w:numPr>
                <w:ilvl w:val="0"/>
                <w:numId w:val="6"/>
              </w:numPr>
              <w:spacing w:after="140"/>
              <w:textboxTightWrap w:val="allLines"/>
            </w:pPr>
            <w:r>
              <w:t>United Kingdom Homecare Association (UKHCA)</w:t>
            </w:r>
          </w:p>
          <w:p w:rsidR="00AF7736" w:rsidRDefault="00AF7736" w:rsidP="00AF7736">
            <w:pPr>
              <w:pStyle w:val="ListParagraph"/>
              <w:numPr>
                <w:ilvl w:val="0"/>
                <w:numId w:val="6"/>
              </w:numPr>
              <w:spacing w:after="140"/>
              <w:textboxTightWrap w:val="allLines"/>
            </w:pPr>
            <w:r>
              <w:t>Care England</w:t>
            </w:r>
          </w:p>
          <w:p w:rsidR="00AF7736" w:rsidRDefault="00AF7736" w:rsidP="00AF7736">
            <w:pPr>
              <w:pStyle w:val="ListParagraph"/>
              <w:numPr>
                <w:ilvl w:val="0"/>
                <w:numId w:val="6"/>
              </w:numPr>
              <w:spacing w:after="140"/>
              <w:textboxTightWrap w:val="allLines"/>
            </w:pPr>
            <w:r>
              <w:t>Voluntary Organisation Disability Group</w:t>
            </w:r>
          </w:p>
          <w:p w:rsidR="00AF7736" w:rsidRDefault="00AF7736" w:rsidP="00AF7736">
            <w:pPr>
              <w:pStyle w:val="ListParagraph"/>
              <w:numPr>
                <w:ilvl w:val="0"/>
                <w:numId w:val="6"/>
              </w:numPr>
              <w:spacing w:after="140"/>
              <w:textboxTightWrap w:val="allLines"/>
            </w:pPr>
            <w:r>
              <w:t>Skills for Care</w:t>
            </w:r>
          </w:p>
          <w:p w:rsidR="00AF7736" w:rsidRDefault="00AF7736" w:rsidP="00AF7736">
            <w:pPr>
              <w:spacing w:after="140"/>
              <w:textboxTightWrap w:val="allLines"/>
            </w:pPr>
            <w:r>
              <w:t xml:space="preserve">If you would like to be part of this project, these organisations will have access to the contact information you have provided above. We need this information so that you can be invited to participate in different areas of this project and, if you agree, in order to be updated and involved in the development of the project. </w:t>
            </w:r>
          </w:p>
          <w:p w:rsidR="00AF7736" w:rsidRDefault="00AF7736" w:rsidP="00AF7736">
            <w:pPr>
              <w:spacing w:after="140"/>
              <w:textboxTightWrap w:val="allLines"/>
            </w:pPr>
            <w:r>
              <w:t>This information will be held in a centralised database for the duration of the project (until 1</w:t>
            </w:r>
            <w:r w:rsidRPr="00AF7736">
              <w:rPr>
                <w:vertAlign w:val="superscript"/>
              </w:rPr>
              <w:t>st</w:t>
            </w:r>
            <w:r>
              <w:t xml:space="preserve"> April 2021) and then will be deleted. </w:t>
            </w:r>
          </w:p>
          <w:p w:rsidR="00AF7736" w:rsidRDefault="00AF7736" w:rsidP="00AF7736">
            <w:pPr>
              <w:spacing w:after="140"/>
              <w:textboxTightWrap w:val="allLines"/>
            </w:pPr>
            <w:r w:rsidRPr="00E07ED7">
              <w:t xml:space="preserve">If at any point in the lifetime of this project you would like to stop your involvement, please contact </w:t>
            </w:r>
            <w:hyperlink r:id="rId8" w:history="1">
              <w:r w:rsidR="00E07ED7" w:rsidRPr="00E07ED7">
                <w:rPr>
                  <w:rStyle w:val="Hyperlink"/>
                </w:rPr>
                <w:t>info@nationalcareassociation.org.uk</w:t>
              </w:r>
            </w:hyperlink>
            <w:r w:rsidR="00E07ED7" w:rsidRPr="00E07ED7">
              <w:t xml:space="preserve"> </w:t>
            </w:r>
            <w:r w:rsidR="007F2B22" w:rsidRPr="00E07ED7">
              <w:t xml:space="preserve">or </w:t>
            </w:r>
            <w:hyperlink r:id="rId9" w:history="1">
              <w:r w:rsidR="007F2B22" w:rsidRPr="00E07ED7">
                <w:rPr>
                  <w:rStyle w:val="Hyperlink"/>
                </w:rPr>
                <w:t>katiethorn@rnha.co.uk</w:t>
              </w:r>
            </w:hyperlink>
            <w:r w:rsidR="007F2B22" w:rsidRPr="00E07ED7">
              <w:t xml:space="preserve"> and you will be removed from the database.</w:t>
            </w:r>
            <w:r w:rsidR="007F2B22">
              <w:t xml:space="preserve"> </w:t>
            </w:r>
            <w:r>
              <w:t xml:space="preserve"> </w:t>
            </w:r>
          </w:p>
          <w:p w:rsidR="007F2B22" w:rsidRDefault="007F2B22" w:rsidP="007F2B22">
            <w:pPr>
              <w:spacing w:after="140"/>
              <w:textboxTightWrap w:val="allLines"/>
            </w:pPr>
            <w:r>
              <w:t>Please tick the boxes below if we have your permission to contact you</w:t>
            </w:r>
          </w:p>
          <w:p w:rsidR="007F2B22" w:rsidRDefault="007F2B22" w:rsidP="00197B48">
            <w:pPr>
              <w:spacing w:after="140"/>
              <w:textboxTightWrap w:val="allLines"/>
            </w:pPr>
            <w:r>
              <w:t xml:space="preserve"> By email    </w:t>
            </w:r>
            <w:r>
              <w:fldChar w:fldCharType="begin">
                <w:ffData>
                  <w:name w:val="Check1"/>
                  <w:enabled/>
                  <w:calcOnExit w:val="0"/>
                  <w:checkBox>
                    <w:sizeAuto/>
                    <w:default w:val="0"/>
                  </w:checkBox>
                </w:ffData>
              </w:fldChar>
            </w:r>
            <w:bookmarkStart w:id="0" w:name="Check1"/>
            <w:r>
              <w:instrText xml:space="preserve"> FORMCHECKBOX </w:instrText>
            </w:r>
            <w:r w:rsidR="00E07ED7">
              <w:fldChar w:fldCharType="separate"/>
            </w:r>
            <w:r>
              <w:fldChar w:fldCharType="end"/>
            </w:r>
            <w:bookmarkEnd w:id="0"/>
            <w:r w:rsidR="00197B48">
              <w:t xml:space="preserve">                                       </w:t>
            </w:r>
            <w:r>
              <w:t xml:space="preserve"> By phone  </w:t>
            </w:r>
            <w:r>
              <w:fldChar w:fldCharType="begin">
                <w:ffData>
                  <w:name w:val="Check2"/>
                  <w:enabled/>
                  <w:calcOnExit w:val="0"/>
                  <w:checkBox>
                    <w:sizeAuto/>
                    <w:default w:val="0"/>
                  </w:checkBox>
                </w:ffData>
              </w:fldChar>
            </w:r>
            <w:bookmarkStart w:id="1" w:name="Check2"/>
            <w:r>
              <w:instrText xml:space="preserve"> FORMCHECKBOX </w:instrText>
            </w:r>
            <w:r w:rsidR="00E07ED7">
              <w:fldChar w:fldCharType="separate"/>
            </w:r>
            <w:r>
              <w:fldChar w:fldCharType="end"/>
            </w:r>
            <w:bookmarkEnd w:id="1"/>
          </w:p>
        </w:tc>
        <w:bookmarkStart w:id="2" w:name="_GoBack"/>
        <w:bookmarkEnd w:id="2"/>
      </w:tr>
    </w:tbl>
    <w:p w:rsidR="003D72C3" w:rsidRPr="00934A11" w:rsidRDefault="003D72C3" w:rsidP="00197B48">
      <w:pPr>
        <w:spacing w:after="140" w:line="240" w:lineRule="auto"/>
        <w:textboxTightWrap w:val="allLines"/>
      </w:pPr>
    </w:p>
    <w:sectPr w:rsidR="003D72C3" w:rsidRPr="00934A11" w:rsidSect="00197B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020" w:rsidRDefault="00307020" w:rsidP="00DA1271">
      <w:pPr>
        <w:spacing w:after="0" w:line="240" w:lineRule="auto"/>
      </w:pPr>
      <w:r>
        <w:separator/>
      </w:r>
    </w:p>
  </w:endnote>
  <w:endnote w:type="continuationSeparator" w:id="0">
    <w:p w:rsidR="00307020" w:rsidRDefault="00307020" w:rsidP="00DA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020" w:rsidRDefault="00307020" w:rsidP="00DA1271">
      <w:pPr>
        <w:spacing w:after="0" w:line="240" w:lineRule="auto"/>
      </w:pPr>
      <w:r>
        <w:separator/>
      </w:r>
    </w:p>
  </w:footnote>
  <w:footnote w:type="continuationSeparator" w:id="0">
    <w:p w:rsidR="00307020" w:rsidRDefault="00307020" w:rsidP="00DA1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D19"/>
    <w:multiLevelType w:val="hybridMultilevel"/>
    <w:tmpl w:val="B7AA6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60CDD2E">
      <w:start w:val="1"/>
      <w:numFmt w:val="bullet"/>
      <w:lvlText w:val="-"/>
      <w:lvlJc w:val="left"/>
      <w:pPr>
        <w:ind w:left="3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633DA"/>
    <w:multiLevelType w:val="hybridMultilevel"/>
    <w:tmpl w:val="D3A6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937C3"/>
    <w:multiLevelType w:val="hybridMultilevel"/>
    <w:tmpl w:val="D6CC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67EEB"/>
    <w:multiLevelType w:val="hybridMultilevel"/>
    <w:tmpl w:val="F79229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BFF0530"/>
    <w:multiLevelType w:val="hybridMultilevel"/>
    <w:tmpl w:val="82F8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E7"/>
    <w:rsid w:val="001760D4"/>
    <w:rsid w:val="00197B48"/>
    <w:rsid w:val="00307020"/>
    <w:rsid w:val="003D72C3"/>
    <w:rsid w:val="00546B53"/>
    <w:rsid w:val="007B3955"/>
    <w:rsid w:val="007F2B22"/>
    <w:rsid w:val="008401D5"/>
    <w:rsid w:val="00865923"/>
    <w:rsid w:val="008D7D20"/>
    <w:rsid w:val="00934A11"/>
    <w:rsid w:val="00AF7736"/>
    <w:rsid w:val="00B044E7"/>
    <w:rsid w:val="00D87493"/>
    <w:rsid w:val="00DA1271"/>
    <w:rsid w:val="00DF18E6"/>
    <w:rsid w:val="00E07ED7"/>
    <w:rsid w:val="00E42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AA8BE-18BB-440D-9F10-1220B2F8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4E7"/>
    <w:rPr>
      <w:color w:val="0000FF" w:themeColor="hyperlink"/>
      <w:u w:val="single"/>
    </w:rPr>
  </w:style>
  <w:style w:type="paragraph" w:styleId="ListParagraph">
    <w:name w:val="List Paragraph"/>
    <w:basedOn w:val="Normal"/>
    <w:link w:val="ListParagraphChar"/>
    <w:qFormat/>
    <w:rsid w:val="00934A11"/>
    <w:pPr>
      <w:ind w:left="720"/>
      <w:contextualSpacing/>
    </w:pPr>
  </w:style>
  <w:style w:type="character" w:customStyle="1" w:styleId="ListParagraphChar">
    <w:name w:val="List Paragraph Char"/>
    <w:link w:val="ListParagraph"/>
    <w:uiPriority w:val="34"/>
    <w:locked/>
    <w:rsid w:val="00934A11"/>
  </w:style>
  <w:style w:type="character" w:styleId="CommentReference">
    <w:name w:val="annotation reference"/>
    <w:semiHidden/>
    <w:rsid w:val="00934A11"/>
    <w:rPr>
      <w:sz w:val="16"/>
      <w:szCs w:val="16"/>
    </w:rPr>
  </w:style>
  <w:style w:type="paragraph" w:styleId="CommentText">
    <w:name w:val="annotation text"/>
    <w:basedOn w:val="Normal"/>
    <w:link w:val="CommentTextChar"/>
    <w:semiHidden/>
    <w:rsid w:val="00934A11"/>
    <w:pPr>
      <w:spacing w:after="140" w:line="240" w:lineRule="auto"/>
      <w:textboxTightWrap w:val="allLines"/>
    </w:pPr>
    <w:rPr>
      <w:rFonts w:ascii="Arial" w:eastAsia="Times New Roman" w:hAnsi="Arial" w:cs="Times New Roman"/>
      <w:sz w:val="20"/>
      <w:szCs w:val="24"/>
      <w:lang w:eastAsia="en-GB"/>
    </w:rPr>
  </w:style>
  <w:style w:type="character" w:customStyle="1" w:styleId="CommentTextChar">
    <w:name w:val="Comment Text Char"/>
    <w:basedOn w:val="DefaultParagraphFont"/>
    <w:link w:val="CommentText"/>
    <w:semiHidden/>
    <w:rsid w:val="00934A11"/>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93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A11"/>
    <w:rPr>
      <w:rFonts w:ascii="Tahoma" w:hAnsi="Tahoma" w:cs="Tahoma"/>
      <w:sz w:val="16"/>
      <w:szCs w:val="16"/>
    </w:rPr>
  </w:style>
  <w:style w:type="character" w:styleId="FollowedHyperlink">
    <w:name w:val="FollowedHyperlink"/>
    <w:basedOn w:val="DefaultParagraphFont"/>
    <w:uiPriority w:val="99"/>
    <w:semiHidden/>
    <w:unhideWhenUsed/>
    <w:rsid w:val="00DA1271"/>
    <w:rPr>
      <w:color w:val="800080" w:themeColor="followedHyperlink"/>
      <w:u w:val="single"/>
    </w:rPr>
  </w:style>
  <w:style w:type="paragraph" w:styleId="FootnoteText">
    <w:name w:val="footnote text"/>
    <w:basedOn w:val="Normal"/>
    <w:link w:val="FootnoteTextChar"/>
    <w:uiPriority w:val="99"/>
    <w:semiHidden/>
    <w:unhideWhenUsed/>
    <w:rsid w:val="00DA12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271"/>
    <w:rPr>
      <w:sz w:val="20"/>
      <w:szCs w:val="20"/>
    </w:rPr>
  </w:style>
  <w:style w:type="character" w:styleId="FootnoteReference">
    <w:name w:val="footnote reference"/>
    <w:basedOn w:val="DefaultParagraphFont"/>
    <w:uiPriority w:val="99"/>
    <w:semiHidden/>
    <w:unhideWhenUsed/>
    <w:rsid w:val="00DA1271"/>
    <w:rPr>
      <w:vertAlign w:val="superscript"/>
    </w:rPr>
  </w:style>
  <w:style w:type="table" w:styleId="TableGrid">
    <w:name w:val="Table Grid"/>
    <w:basedOn w:val="TableNormal"/>
    <w:uiPriority w:val="59"/>
    <w:rsid w:val="003D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2B22"/>
    <w:rPr>
      <w:color w:val="808080"/>
    </w:rPr>
  </w:style>
  <w:style w:type="paragraph" w:styleId="CommentSubject">
    <w:name w:val="annotation subject"/>
    <w:basedOn w:val="CommentText"/>
    <w:next w:val="CommentText"/>
    <w:link w:val="CommentSubjectChar"/>
    <w:uiPriority w:val="99"/>
    <w:semiHidden/>
    <w:unhideWhenUsed/>
    <w:rsid w:val="00865923"/>
    <w:pPr>
      <w:spacing w:after="200"/>
      <w:textboxTightWrap w:val="none"/>
    </w:pPr>
    <w:rPr>
      <w:rFonts w:asciiTheme="minorHAnsi" w:eastAsiaTheme="minorHAnsi" w:hAnsiTheme="minorHAnsi" w:cstheme="minorBidi"/>
      <w:b/>
      <w:bCs/>
      <w:szCs w:val="20"/>
      <w:lang w:eastAsia="en-US"/>
    </w:rPr>
  </w:style>
  <w:style w:type="character" w:customStyle="1" w:styleId="CommentSubjectChar">
    <w:name w:val="Comment Subject Char"/>
    <w:basedOn w:val="CommentTextChar"/>
    <w:link w:val="CommentSubject"/>
    <w:uiPriority w:val="99"/>
    <w:semiHidden/>
    <w:rsid w:val="00865923"/>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6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tionalcareassociation.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iethorn@rnh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0B31-1E46-4DED-9989-95B5B415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Thorn TPIC</dc:creator>
  <cp:lastModifiedBy>Lisa Draper</cp:lastModifiedBy>
  <cp:revision>3</cp:revision>
  <dcterms:created xsi:type="dcterms:W3CDTF">2019-01-31T12:50:00Z</dcterms:created>
  <dcterms:modified xsi:type="dcterms:W3CDTF">2019-02-05T13:55:00Z</dcterms:modified>
</cp:coreProperties>
</file>