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68" w:rsidRDefault="004D7068" w:rsidP="005670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</w:p>
    <w:p w:rsidR="00567061" w:rsidRDefault="00567061" w:rsidP="005670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bookmarkStart w:id="0" w:name="_GoBack"/>
      <w:bookmarkEnd w:id="0"/>
      <w:r w:rsidRPr="00567061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Overseas applicants</w:t>
      </w:r>
    </w:p>
    <w:p w:rsidR="00567061" w:rsidRPr="00567061" w:rsidRDefault="00567061" w:rsidP="00567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567061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 xml:space="preserve">Checking via the DBS </w:t>
      </w:r>
    </w:p>
    <w:p w:rsidR="00567061" w:rsidRPr="00567061" w:rsidRDefault="00567061" w:rsidP="0056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6706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DBS cannot access criminal records held overseas, but it is possible to submit an application while the applicant is overseas.</w:t>
      </w:r>
    </w:p>
    <w:p w:rsidR="00567061" w:rsidRPr="00567061" w:rsidRDefault="00567061" w:rsidP="0056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6706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 a small number of cases, overseas criminal records are held on the Police National Computer and these would be revealed as part of a criminal record check. You must still verify the identity of an overseas applicant.</w:t>
      </w:r>
    </w:p>
    <w:p w:rsidR="00567061" w:rsidRPr="00567061" w:rsidRDefault="00567061" w:rsidP="0056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6706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As the DBS cannot access criminal records held overseas, a criminal record check may not provide a complete picture of an individual’s criminal record.</w:t>
      </w:r>
    </w:p>
    <w:p w:rsidR="00567061" w:rsidRPr="00567061" w:rsidRDefault="00567061" w:rsidP="0056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56706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For more information please see the Home Office guidance </w:t>
      </w:r>
      <w:hyperlink r:id="rId6" w:history="1">
        <w:r w:rsidRPr="00567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Criminal records checks for overseas applicants</w:t>
        </w:r>
      </w:hyperlink>
    </w:p>
    <w:p w:rsidR="00105ECA" w:rsidRDefault="00105ECA"/>
    <w:sectPr w:rsidR="00105ECA" w:rsidSect="00105EC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68" w:rsidRDefault="004D7068" w:rsidP="004D7068">
      <w:pPr>
        <w:spacing w:after="0" w:line="240" w:lineRule="auto"/>
      </w:pPr>
      <w:r>
        <w:separator/>
      </w:r>
    </w:p>
  </w:endnote>
  <w:endnote w:type="continuationSeparator" w:id="0">
    <w:p w:rsidR="004D7068" w:rsidRDefault="004D7068" w:rsidP="004D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68" w:rsidRDefault="004D7068" w:rsidP="004D7068">
    <w:pPr>
      <w:pStyle w:val="NoSpacing"/>
      <w:jc w:val="center"/>
      <w:rPr>
        <w:rFonts w:ascii="Arial" w:hAnsi="Arial" w:cs="Arial"/>
        <w:sz w:val="16"/>
        <w:szCs w:val="16"/>
      </w:rPr>
    </w:pPr>
  </w:p>
  <w:p w:rsidR="004D7068" w:rsidRDefault="004D7068" w:rsidP="004D7068">
    <w:pPr>
      <w:pStyle w:val="NoSpacing"/>
      <w:jc w:val="center"/>
      <w:rPr>
        <w:rFonts w:ascii="Arial" w:hAnsi="Arial" w:cs="Arial"/>
        <w:sz w:val="16"/>
        <w:szCs w:val="16"/>
      </w:rPr>
    </w:pPr>
    <w:r w:rsidRPr="00C56817">
      <w:rPr>
        <w:noProof/>
        <w:sz w:val="16"/>
        <w:szCs w:val="16"/>
        <w:lang w:val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48895</wp:posOffset>
          </wp:positionV>
          <wp:extent cx="1028700" cy="6750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817">
      <w:rPr>
        <w:rFonts w:ascii="Arial" w:hAnsi="Arial" w:cs="Arial"/>
        <w:sz w:val="16"/>
        <w:szCs w:val="16"/>
      </w:rPr>
      <w:t xml:space="preserve">National Care Association </w:t>
    </w:r>
    <w:r w:rsidRPr="00C56817">
      <w:rPr>
        <w:rFonts w:ascii="Arial" w:hAnsi="Arial" w:cs="Arial"/>
        <w:sz w:val="16"/>
        <w:szCs w:val="16"/>
      </w:rPr>
      <w:sym w:font="Symbol" w:char="F0B7"/>
    </w:r>
    <w:r w:rsidRPr="00C5681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Suite 4, Beaufort House, Beaufort Court, </w:t>
    </w:r>
  </w:p>
  <w:p w:rsidR="004D7068" w:rsidRPr="00C56817" w:rsidRDefault="004D7068" w:rsidP="004D7068">
    <w:pPr>
      <w:pStyle w:val="NoSpacing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 Thomas Longley Road, Rochester, KENT ME2 4FB</w:t>
    </w:r>
  </w:p>
  <w:p w:rsidR="004D7068" w:rsidRPr="00C56817" w:rsidRDefault="004D7068" w:rsidP="004D7068">
    <w:pPr>
      <w:pStyle w:val="NoSpacing"/>
      <w:jc w:val="center"/>
      <w:rPr>
        <w:sz w:val="16"/>
        <w:szCs w:val="16"/>
      </w:rPr>
    </w:pPr>
    <w:r w:rsidRPr="00C56817">
      <w:rPr>
        <w:rFonts w:ascii="Arial" w:hAnsi="Arial" w:cs="Arial"/>
        <w:sz w:val="16"/>
        <w:szCs w:val="16"/>
      </w:rPr>
      <w:t xml:space="preserve">A Company Limited by Guarantee in Wales Number 2537672 </w:t>
    </w:r>
    <w:r w:rsidRPr="00C56817">
      <w:rPr>
        <w:rFonts w:ascii="Arial" w:hAnsi="Arial" w:cs="Arial"/>
        <w:sz w:val="16"/>
        <w:szCs w:val="16"/>
      </w:rPr>
      <w:sym w:font="Symbol" w:char="F0B7"/>
    </w:r>
    <w:r w:rsidRPr="00C56817">
      <w:rPr>
        <w:rFonts w:ascii="Arial" w:hAnsi="Arial" w:cs="Arial"/>
        <w:sz w:val="16"/>
        <w:szCs w:val="16"/>
      </w:rPr>
      <w:t xml:space="preserve"> VAT Registration No. 523 350479</w:t>
    </w:r>
  </w:p>
  <w:p w:rsidR="004D7068" w:rsidRPr="00805A9A" w:rsidRDefault="004D7068" w:rsidP="004D7068">
    <w:pPr>
      <w:pStyle w:val="Body1"/>
      <w:spacing w:after="200" w:line="276" w:lineRule="auto"/>
      <w:rPr>
        <w:rFonts w:ascii="Arial" w:eastAsia="Times New Roman" w:hAnsi="Arial" w:cs="Arial"/>
        <w:color w:val="auto"/>
        <w:szCs w:val="24"/>
        <w:lang w:eastAsia="en-GB" w:bidi="x-none"/>
      </w:rPr>
    </w:pPr>
  </w:p>
  <w:p w:rsidR="004D7068" w:rsidRDefault="004D7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68" w:rsidRDefault="004D7068" w:rsidP="004D7068">
      <w:pPr>
        <w:spacing w:after="0" w:line="240" w:lineRule="auto"/>
      </w:pPr>
      <w:r>
        <w:separator/>
      </w:r>
    </w:p>
  </w:footnote>
  <w:footnote w:type="continuationSeparator" w:id="0">
    <w:p w:rsidR="004D7068" w:rsidRDefault="004D7068" w:rsidP="004D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68" w:rsidRDefault="004D7068">
    <w:pPr>
      <w:pStyle w:val="Header"/>
    </w:pPr>
    <w:r>
      <w:rPr>
        <w:noProof/>
        <w:lang w:val="en-GB" w:eastAsia="en-GB"/>
      </w:rPr>
      <w:drawing>
        <wp:inline distT="0" distB="0" distL="0" distR="0">
          <wp:extent cx="5600700" cy="1362075"/>
          <wp:effectExtent l="0" t="0" r="0" b="9525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2F"/>
    <w:rsid w:val="0006518F"/>
    <w:rsid w:val="00077C51"/>
    <w:rsid w:val="00105ECA"/>
    <w:rsid w:val="001F3E4C"/>
    <w:rsid w:val="0024123E"/>
    <w:rsid w:val="004D7068"/>
    <w:rsid w:val="00567061"/>
    <w:rsid w:val="0060402C"/>
    <w:rsid w:val="006B6795"/>
    <w:rsid w:val="00743D11"/>
    <w:rsid w:val="007C023B"/>
    <w:rsid w:val="00A05A36"/>
    <w:rsid w:val="00AA332F"/>
    <w:rsid w:val="00BF66D6"/>
    <w:rsid w:val="00C72A8C"/>
    <w:rsid w:val="00DA3F03"/>
    <w:rsid w:val="00DD602B"/>
    <w:rsid w:val="00F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9B678E8C-43F0-41FE-A7DA-9CB5E6A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66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6D6"/>
    <w:rPr>
      <w:color w:val="800080"/>
      <w:u w:val="single"/>
    </w:rPr>
  </w:style>
  <w:style w:type="paragraph" w:customStyle="1" w:styleId="xl64">
    <w:name w:val="xl64"/>
    <w:basedOn w:val="Normal"/>
    <w:rsid w:val="00BF66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DA3F03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7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68"/>
  </w:style>
  <w:style w:type="paragraph" w:styleId="Footer">
    <w:name w:val="footer"/>
    <w:basedOn w:val="Normal"/>
    <w:link w:val="FooterChar"/>
    <w:uiPriority w:val="99"/>
    <w:unhideWhenUsed/>
    <w:rsid w:val="004D7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68"/>
  </w:style>
  <w:style w:type="paragraph" w:customStyle="1" w:styleId="Body1">
    <w:name w:val="Body 1"/>
    <w:rsid w:val="004D7068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riminal-records-checks-for-overseas-applica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Stewart</dc:creator>
  <cp:keywords/>
  <dc:description/>
  <cp:lastModifiedBy>Lesley Stewart</cp:lastModifiedBy>
  <cp:revision>3</cp:revision>
  <cp:lastPrinted>2014-05-01T14:32:00Z</cp:lastPrinted>
  <dcterms:created xsi:type="dcterms:W3CDTF">2015-07-10T13:53:00Z</dcterms:created>
  <dcterms:modified xsi:type="dcterms:W3CDTF">2015-07-10T13:55:00Z</dcterms:modified>
</cp:coreProperties>
</file>